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安徽省高速公路试验检测科研中心有限公司试验场地（园区西库）装修改造项目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二次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询比文件补遗书</w:t>
      </w:r>
    </w:p>
    <w:p>
      <w:pPr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第01号</w:t>
      </w:r>
    </w:p>
    <w:p>
      <w:pPr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现在对“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安徽省高速公路试验检测科研中心有限公司试验场地（园区西库）装修改造项目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二次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询比文件”作如下修改说明：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1、报价文件分项报价表，表二 基建工程分项报价表中：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（1）第4项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一楼净化板隔墙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第14项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喷淋试验室净化板吊顶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，第29项二楼净化板隔墙，第38项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外墙内侧墙体隔净化板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，推荐品牌不作要求，投标人无须填写。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（2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）第32项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门禁系统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实验室过道入户门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），第52项门禁系统的推荐品牌更改为中控、海康威视、高控，投标人需在以上三个品牌中任选一种填报并写明规格型号。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注：此公告视同询比文件的组成部分，与询比文件具有同等法律效力，请投标单位及时下载。本次补遗书与原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文件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不一致之处，以本次补遗书为准。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right"/>
        <w:textAlignment w:val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安徽省高速公路试验检测科研中心有限公司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160" w:firstLineChars="2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2022年04月08日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7886"/>
    <w:rsid w:val="022A08C8"/>
    <w:rsid w:val="080A2D03"/>
    <w:rsid w:val="09054D2B"/>
    <w:rsid w:val="11577667"/>
    <w:rsid w:val="134253A5"/>
    <w:rsid w:val="13DC1FB6"/>
    <w:rsid w:val="15DF3998"/>
    <w:rsid w:val="1A967D24"/>
    <w:rsid w:val="1EA932A4"/>
    <w:rsid w:val="1FDD254F"/>
    <w:rsid w:val="24F10479"/>
    <w:rsid w:val="255B4A12"/>
    <w:rsid w:val="27B84691"/>
    <w:rsid w:val="2AD21D23"/>
    <w:rsid w:val="2DDA090D"/>
    <w:rsid w:val="31713BF6"/>
    <w:rsid w:val="372D35CA"/>
    <w:rsid w:val="39A1445C"/>
    <w:rsid w:val="3A5913BB"/>
    <w:rsid w:val="3C8A23D9"/>
    <w:rsid w:val="3EA3354D"/>
    <w:rsid w:val="3F3423F7"/>
    <w:rsid w:val="42201CAB"/>
    <w:rsid w:val="4EA51B29"/>
    <w:rsid w:val="561B5FED"/>
    <w:rsid w:val="58BA52E9"/>
    <w:rsid w:val="5AD07886"/>
    <w:rsid w:val="5CBC6C8B"/>
    <w:rsid w:val="5D1F7CFC"/>
    <w:rsid w:val="647D051F"/>
    <w:rsid w:val="69A57150"/>
    <w:rsid w:val="6E2B3EB0"/>
    <w:rsid w:val="72A33100"/>
    <w:rsid w:val="7B1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  <w:ind w:firstLine="200"/>
    </w:pPr>
    <w:rPr>
      <w:rFonts w:ascii="Arial" w:hAnsi="Arial" w:cs="Arial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uiPriority w:val="0"/>
    <w:rPr>
      <w:color w:val="333333"/>
      <w:u w:val="none"/>
    </w:rPr>
  </w:style>
  <w:style w:type="character" w:styleId="12">
    <w:name w:val="Hyperlink"/>
    <w:basedOn w:val="10"/>
    <w:uiPriority w:val="0"/>
    <w:rPr>
      <w:color w:val="333333"/>
      <w:u w:val="none"/>
    </w:rPr>
  </w:style>
  <w:style w:type="paragraph" w:customStyle="1" w:styleId="13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  <w:style w:type="character" w:customStyle="1" w:styleId="15">
    <w:name w:val="font71"/>
    <w:basedOn w:val="10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  <w:vertAlign w:val="superscript"/>
    </w:rPr>
  </w:style>
  <w:style w:type="character" w:customStyle="1" w:styleId="16">
    <w:name w:val="font41"/>
    <w:basedOn w:val="10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379</Characters>
  <Lines>0</Lines>
  <Paragraphs>0</Paragraphs>
  <TotalTime>59</TotalTime>
  <ScaleCrop>false</ScaleCrop>
  <LinksUpToDate>false</LinksUpToDate>
  <CharactersWithSpaces>380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2022-03-25T02:03:00Z</dcterms:created>
  <dc:creator>赵建涛</dc:creator>
  <cp:lastModifiedBy>赵建涛</cp:lastModifiedBy>
  <cp:lastPrinted>2022-04-07T08:12:29Z</cp:lastPrinted>
  <dcterms:modified xsi:type="dcterms:W3CDTF">2022-04-07T08:50:35Z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B746632D75F14350922B1A1829A32CFF</vt:lpwstr>
  </property>
</Properties>
</file>