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</w:rPr>
      </w:pPr>
      <w:r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</w:rPr>
        <w:t>安徽省高速公路试验检测科研中心有限公司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宿州至固镇高速公路中心试验室装修改造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采购项目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仿宋" w:hAnsi="仿宋" w:eastAsia="仿宋" w:cs="仿宋"/>
          <w:color w:val="333333"/>
          <w:sz w:val="28"/>
          <w:szCs w:val="28"/>
          <w:shd w:val="clear" w:fill="FFFFFF"/>
          <w:lang w:val="en-US"/>
        </w:rPr>
      </w:pP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询比补遗书01号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</w:pPr>
      <w:r>
        <w:rPr>
          <w:rFonts w:ascii="仿宋" w:hAnsi="仿宋" w:eastAsia="仿宋" w:cs="仿宋"/>
          <w:color w:val="333333"/>
          <w:sz w:val="28"/>
          <w:szCs w:val="28"/>
          <w:shd w:val="clear" w:fill="FFFFFF"/>
        </w:rPr>
        <w:t>各潜在投标人：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auto"/>
        <w:rPr>
          <w:color w:val="auto"/>
        </w:rPr>
      </w:pPr>
      <w:r>
        <w:rPr>
          <w:rFonts w:hint="default" w:ascii="仿宋_GB2312" w:hAnsi="宋体" w:eastAsia="仿宋_GB2312" w:cs="仿宋_GB2312"/>
          <w:color w:val="auto"/>
          <w:sz w:val="28"/>
          <w:szCs w:val="28"/>
          <w:shd w:val="clear" w:fill="FFFFFF"/>
        </w:rPr>
        <w:t>“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auto"/>
          <w:sz w:val="28"/>
          <w:szCs w:val="28"/>
          <w:shd w:val="clear" w:fill="FFFFFF"/>
          <w:lang w:val="en-US" w:eastAsia="zh-CN"/>
        </w:rPr>
        <w:t>宿州至固镇高速公路中心试验室装修改造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shd w:val="clear" w:fill="FFFFFF"/>
          <w:lang w:val="en-US" w:eastAsia="zh-CN"/>
        </w:rPr>
        <w:t>采购</w:t>
      </w:r>
      <w:r>
        <w:rPr>
          <w:rFonts w:hint="default" w:ascii="仿宋_GB2312" w:hAnsi="宋体" w:eastAsia="仿宋_GB2312" w:cs="仿宋_GB2312"/>
          <w:color w:val="auto"/>
          <w:sz w:val="28"/>
          <w:szCs w:val="28"/>
          <w:shd w:val="clear" w:fill="FFFFFF"/>
          <w:lang w:val="en-US" w:eastAsia="zh-CN"/>
        </w:rPr>
        <w:t>项目</w:t>
      </w:r>
      <w:r>
        <w:rPr>
          <w:rFonts w:hint="default" w:ascii="仿宋_GB2312" w:hAnsi="宋体" w:eastAsia="仿宋_GB2312" w:cs="仿宋_GB2312"/>
          <w:color w:val="auto"/>
          <w:sz w:val="28"/>
          <w:szCs w:val="28"/>
          <w:shd w:val="clear" w:fill="FFFFFF"/>
        </w:rPr>
        <w:t>”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shd w:val="clear" w:fill="FFFFFF"/>
          <w:lang w:val="en-US" w:eastAsia="zh-CN"/>
        </w:rPr>
        <w:t>询比文件中因资质最低要求表述模糊，现对此处进行澄清修改，具体如下：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5" w:leftChars="0" w:right="0" w:firstLine="555" w:firstLineChars="0"/>
        <w:jc w:val="both"/>
        <w:textAlignment w:val="auto"/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第一章、采购公告”</w:t>
      </w:r>
      <w:r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</w:rPr>
        <w:t>的组成中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3.1.（1） 资质最低要求：”正确格式如下：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55" w:leftChars="0" w:right="0" w:rightChars="0"/>
        <w:jc w:val="both"/>
        <w:textAlignment w:val="auto"/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（1）资质最低要求：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具备独立法人资格，持有有效的营业执照且营业范围或资质证书中包含装修装饰，并具备建筑装修装饰工程专业承包贰级及以上资质。</w:t>
      </w:r>
    </w:p>
    <w:p>
      <w:pPr>
        <w:pStyle w:val="4"/>
        <w:keepNext w:val="0"/>
        <w:keepLines w:val="0"/>
        <w:widowControl/>
        <w:suppressLineNumbers w:val="0"/>
        <w:spacing w:before="286" w:beforeAutospacing="0" w:after="0" w:afterAutospacing="0" w:line="555" w:lineRule="atLeast"/>
        <w:ind w:left="0" w:right="0" w:firstLine="555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注：此公告视同询比文件的组成部分，与询比文件具有同等法律效力，请投标单位及时下载。本次补遗书与原招标文件不一致之处，以本次补遗书为准。</w:t>
      </w:r>
    </w:p>
    <w:p>
      <w:pPr>
        <w:pStyle w:val="4"/>
        <w:keepNext w:val="0"/>
        <w:keepLines w:val="0"/>
        <w:widowControl/>
        <w:suppressLineNumbers w:val="0"/>
        <w:spacing w:before="286" w:beforeAutospacing="0" w:after="0" w:afterAutospacing="0" w:line="555" w:lineRule="atLeast"/>
        <w:ind w:left="0" w:right="0" w:firstLine="2805"/>
        <w:jc w:val="both"/>
      </w:pPr>
      <w:r>
        <w:rPr>
          <w:rFonts w:ascii="仿宋" w:hAnsi="仿宋" w:eastAsia="仿宋" w:cs="仿宋"/>
          <w:color w:val="333333"/>
          <w:sz w:val="28"/>
          <w:szCs w:val="28"/>
          <w:shd w:val="clear" w:fill="FFFFFF"/>
        </w:rPr>
        <w:t>安徽省高速公路试验检测科研中心有限公司</w:t>
      </w:r>
    </w:p>
    <w:p>
      <w:pPr>
        <w:pStyle w:val="4"/>
        <w:keepNext w:val="0"/>
        <w:keepLines w:val="0"/>
        <w:widowControl/>
        <w:suppressLineNumbers w:val="0"/>
        <w:spacing w:before="286" w:beforeAutospacing="0" w:after="0" w:afterAutospacing="0" w:line="555" w:lineRule="atLeast"/>
        <w:ind w:left="0" w:right="0" w:firstLine="5595"/>
        <w:jc w:val="both"/>
      </w:pPr>
      <w:r>
        <w:rPr>
          <w:rFonts w:ascii="仿宋_GB2312" w:hAnsi="宋体" w:eastAsia="仿宋_GB2312" w:cs="仿宋_GB2312"/>
          <w:color w:val="333333"/>
          <w:sz w:val="28"/>
          <w:szCs w:val="28"/>
          <w:shd w:val="clear" w:fill="FFFFFF"/>
        </w:rPr>
        <w:t>2022年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_GB2312" w:hAnsi="宋体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22</w:t>
      </w:r>
      <w:r>
        <w:rPr>
          <w:rFonts w:hint="default" w:ascii="仿宋_GB2312" w:hAnsi="宋体" w:eastAsia="仿宋_GB2312" w:cs="仿宋_GB2312"/>
          <w:color w:val="333333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286" w:beforeAutospacing="0" w:after="0" w:afterAutospacing="0" w:line="555" w:lineRule="atLeast"/>
        <w:ind w:left="0" w:right="0"/>
        <w:jc w:val="both"/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eastAsia" w:ascii="Times New Roman" w:hAnsi="Times New Roman" w:eastAsia="宋体" w:cs="Times New Roman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3"/>
      <w:suff w:val="nothing"/>
      <w:lvlText w:val="第%1章 "/>
      <w:lvlJc w:val="left"/>
      <w:pPr>
        <w:tabs>
          <w:tab w:val="left" w:pos="5676"/>
        </w:tabs>
        <w:ind w:firstLine="402"/>
      </w:pPr>
      <w:rPr>
        <w:rFonts w:hint="eastAsia" w:cs="Times New Roman"/>
      </w:rPr>
    </w:lvl>
    <w:lvl w:ilvl="1" w:tentative="0">
      <w:start w:val="1"/>
      <w:numFmt w:val="chineseCounting"/>
      <w:suff w:val="nothing"/>
      <w:lvlText w:val="%2、"/>
      <w:lvlJc w:val="left"/>
      <w:pPr>
        <w:ind w:firstLine="402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firstLine="402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 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. "/>
      <w:lvlJc w:val="left"/>
      <w:pPr>
        <w:ind w:firstLine="402"/>
      </w:pPr>
      <w:rPr>
        <w:rFonts w:hint="eastAsia" w:cs="Times New Roman"/>
      </w:rPr>
    </w:lvl>
  </w:abstractNum>
  <w:abstractNum w:abstractNumId="1">
    <w:nsid w:val="130BF4E2"/>
    <w:multiLevelType w:val="singleLevel"/>
    <w:tmpl w:val="130BF4E2"/>
    <w:lvl w:ilvl="0" w:tentative="0">
      <w:start w:val="1"/>
      <w:numFmt w:val="decimal"/>
      <w:suff w:val="nothing"/>
      <w:lvlText w:val="%1、"/>
      <w:lvlJc w:val="left"/>
      <w:pPr>
        <w:ind w:left="7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NDc2YmE2YzJmMTU2ZGU4ODk1ZTMxMDAyMjA2NGMifQ=="/>
  </w:docVars>
  <w:rsids>
    <w:rsidRoot w:val="6E50040D"/>
    <w:rsid w:val="13AA62F2"/>
    <w:rsid w:val="1F8639DA"/>
    <w:rsid w:val="202939B7"/>
    <w:rsid w:val="215C2949"/>
    <w:rsid w:val="3CD3122D"/>
    <w:rsid w:val="4370174D"/>
    <w:rsid w:val="6AB32F1C"/>
    <w:rsid w:val="6E50040D"/>
    <w:rsid w:val="6F9A02E0"/>
    <w:rsid w:val="76182881"/>
    <w:rsid w:val="762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tabs>
        <w:tab w:val="left" w:pos="0"/>
      </w:tabs>
      <w:spacing w:beforeLines="100" w:afterLines="100" w:line="360" w:lineRule="auto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334</Characters>
  <Lines>0</Lines>
  <Paragraphs>0</Paragraphs>
  <TotalTime>28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2022-04-18T01:50:00Z</dcterms:created>
  <dc:creator>Administrator</dc:creator>
  <cp:lastModifiedBy>So</cp:lastModifiedBy>
  <dcterms:modified xsi:type="dcterms:W3CDTF">2022-07-22T01:06:23Z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F75184710EEC45D693430C4DEC3EC758</vt:lpwstr>
  </property>
</Properties>
</file>